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7142" w:rsidRDefault="008B7142" w:rsidP="008B7142">
      <w:pPr>
        <w:spacing w:line="560" w:lineRule="exact"/>
        <w:ind w:firstLine="0"/>
        <w:rPr>
          <w:rFonts w:ascii="方正仿宋_GBK" w:eastAsia="方正仿宋_GBK" w:hint="eastAsia"/>
          <w:szCs w:val="32"/>
        </w:rPr>
      </w:pPr>
      <w:r>
        <w:rPr>
          <w:rFonts w:ascii="方正仿宋_GBK" w:eastAsia="方正仿宋_GBK" w:hint="eastAsia"/>
          <w:szCs w:val="32"/>
        </w:rPr>
        <w:t>附件1：</w:t>
      </w:r>
    </w:p>
    <w:p w:rsidR="008B7142" w:rsidRDefault="008B7142" w:rsidP="008B7142">
      <w:pPr>
        <w:spacing w:line="560" w:lineRule="exact"/>
        <w:ind w:firstLine="0"/>
        <w:jc w:val="center"/>
        <w:rPr>
          <w:rFonts w:ascii="方正仿宋_GBK" w:eastAsia="方正仿宋_GBK" w:hint="eastAsia"/>
          <w:sz w:val="44"/>
          <w:szCs w:val="44"/>
        </w:rPr>
      </w:pPr>
      <w:r>
        <w:rPr>
          <w:rFonts w:ascii="方正仿宋_GBK" w:eastAsia="方正仿宋_GBK" w:hint="eastAsia"/>
          <w:sz w:val="44"/>
          <w:szCs w:val="44"/>
        </w:rPr>
        <w:t>2018年度政府信息公开情况统计表</w:t>
      </w:r>
    </w:p>
    <w:p w:rsidR="008B7142" w:rsidRDefault="008B7142" w:rsidP="008B7142">
      <w:pPr>
        <w:spacing w:line="560" w:lineRule="exact"/>
        <w:ind w:firstLine="0"/>
        <w:rPr>
          <w:rFonts w:ascii="方正仿宋_GBK" w:eastAsia="方正仿宋_GBK" w:hint="eastAsia"/>
          <w:sz w:val="44"/>
          <w:szCs w:val="44"/>
        </w:rPr>
      </w:pPr>
      <w:r>
        <w:rPr>
          <w:rFonts w:ascii="方正仿宋_GBK" w:eastAsia="方正仿宋_GBK" w:cs="宋体" w:hint="eastAsia"/>
          <w:color w:val="000000"/>
          <w:sz w:val="28"/>
          <w:szCs w:val="28"/>
        </w:rPr>
        <w:t>填报单位（盖章）：江苏省监狱管理局</w:t>
      </w:r>
    </w:p>
    <w:tbl>
      <w:tblPr>
        <w:tblW w:w="8700" w:type="dxa"/>
        <w:jc w:val="center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40"/>
        <w:gridCol w:w="811"/>
        <w:gridCol w:w="1049"/>
      </w:tblGrid>
      <w:tr w:rsidR="008B7142" w:rsidTr="00F54959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>统 计 指 标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>单位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>统计数</w:t>
            </w:r>
          </w:p>
        </w:tc>
      </w:tr>
      <w:tr w:rsidR="008B7142" w:rsidTr="00F54959">
        <w:trPr>
          <w:trHeight w:val="1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一、主动公开情况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</w:tr>
      <w:tr w:rsidR="008B7142" w:rsidTr="00F54959">
        <w:trPr>
          <w:trHeight w:val="70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（一）主动公开政府信息数</w:t>
            </w:r>
          </w:p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（不同渠道和方式公开相同信息计1条）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6287</w:t>
            </w:r>
          </w:p>
        </w:tc>
      </w:tr>
      <w:tr w:rsidR="008B7142" w:rsidTr="00F54959">
        <w:trPr>
          <w:trHeight w:val="325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其中：主动公开规范性文件数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 制发规范性文件总数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5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（二）通过不同渠道和方式公开政府信息的情况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</w:p>
        </w:tc>
      </w:tr>
      <w:tr w:rsidR="008B7142" w:rsidTr="00F54959">
        <w:trPr>
          <w:trHeight w:val="23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1.政府公报公开政府信息数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0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2.政府网站公开政府信息数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5444</w:t>
            </w:r>
          </w:p>
        </w:tc>
      </w:tr>
      <w:tr w:rsidR="008B7142" w:rsidTr="00F54959">
        <w:trPr>
          <w:trHeight w:val="185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3.政务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微博公开</w:t>
            </w:r>
            <w:proofErr w:type="gramEnd"/>
            <w:r>
              <w:rPr>
                <w:rFonts w:ascii="方正仿宋_GBK" w:eastAsia="方正仿宋_GBK" w:cs="宋体" w:hint="eastAsia"/>
                <w:sz w:val="24"/>
                <w:szCs w:val="24"/>
              </w:rPr>
              <w:t>政府信息数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244</w:t>
            </w:r>
          </w:p>
        </w:tc>
      </w:tr>
      <w:tr w:rsidR="008B7142" w:rsidTr="00F54959">
        <w:trPr>
          <w:trHeight w:val="44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4.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政务微信公开</w:t>
            </w:r>
            <w:proofErr w:type="gramEnd"/>
            <w:r>
              <w:rPr>
                <w:rFonts w:ascii="方正仿宋_GBK" w:eastAsia="方正仿宋_GBK" w:cs="宋体" w:hint="eastAsia"/>
                <w:sz w:val="24"/>
                <w:szCs w:val="24"/>
              </w:rPr>
              <w:t>政府信息数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453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5.其他方式公开政府信息数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146</w:t>
            </w:r>
          </w:p>
        </w:tc>
      </w:tr>
      <w:tr w:rsidR="008B7142" w:rsidTr="00F54959">
        <w:trPr>
          <w:trHeight w:val="49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二、回应解读情况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</w:p>
        </w:tc>
      </w:tr>
      <w:tr w:rsidR="008B7142" w:rsidTr="00F54959">
        <w:trPr>
          <w:trHeight w:val="70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（一）回应公众关注热点或重大舆情数</w:t>
            </w:r>
            <w:r>
              <w:rPr>
                <w:rFonts w:ascii="方正仿宋_GBK" w:eastAsia="方正仿宋_GBK" w:cs="宋体" w:hint="eastAsia"/>
                <w:sz w:val="24"/>
                <w:szCs w:val="24"/>
              </w:rPr>
              <w:br/>
              <w:t xml:space="preserve">         （不同方式回应同一热点或舆情计1次）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25</w:t>
            </w:r>
          </w:p>
        </w:tc>
      </w:tr>
      <w:tr w:rsidR="008B7142" w:rsidTr="00F54959">
        <w:trPr>
          <w:trHeight w:val="18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（二）通过不同渠道和方式回应解读的情况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</w:p>
        </w:tc>
      </w:tr>
      <w:tr w:rsidR="008B7142" w:rsidTr="00F54959">
        <w:trPr>
          <w:trHeight w:val="15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1.参加或举办新闻发布会总次数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2</w:t>
            </w:r>
          </w:p>
        </w:tc>
      </w:tr>
      <w:tr w:rsidR="008B7142" w:rsidTr="00F54959">
        <w:trPr>
          <w:trHeight w:val="42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其中：主要负责同志参加新闻发布会次数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2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2.政府网站在线访谈次数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5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其中：主要负责同志参加政府网站在线访谈次数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3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3.政策解读稿件发布数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篇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11</w:t>
            </w:r>
          </w:p>
        </w:tc>
      </w:tr>
      <w:tr w:rsidR="008B7142" w:rsidTr="00F54959">
        <w:trPr>
          <w:trHeight w:val="20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4.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微博微信回应</w:t>
            </w:r>
            <w:proofErr w:type="gramEnd"/>
            <w:r>
              <w:rPr>
                <w:rFonts w:ascii="方正仿宋_GBK" w:eastAsia="方正仿宋_GBK" w:cs="宋体" w:hint="eastAsia"/>
                <w:sz w:val="24"/>
                <w:szCs w:val="24"/>
              </w:rPr>
              <w:t>事件数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3750</w:t>
            </w:r>
          </w:p>
        </w:tc>
      </w:tr>
      <w:tr w:rsidR="008B7142" w:rsidTr="00F54959">
        <w:trPr>
          <w:trHeight w:val="185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5.其他方式回应事件数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280</w:t>
            </w:r>
          </w:p>
        </w:tc>
      </w:tr>
      <w:tr w:rsidR="008B7142" w:rsidTr="00F54959">
        <w:trPr>
          <w:trHeight w:val="16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三、依申请公开情况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</w:tr>
      <w:tr w:rsidR="008B7142" w:rsidTr="00F54959">
        <w:trPr>
          <w:trHeight w:val="13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（一）收到申请数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11</w:t>
            </w:r>
          </w:p>
        </w:tc>
      </w:tr>
      <w:tr w:rsidR="008B7142" w:rsidTr="00F54959">
        <w:trPr>
          <w:trHeight w:val="116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1.当面申请数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9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2.传真申请数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70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3.网络申请数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4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4.信函申请数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10</w:t>
            </w:r>
          </w:p>
        </w:tc>
      </w:tr>
      <w:tr w:rsidR="008B7142" w:rsidTr="00F54959">
        <w:trPr>
          <w:trHeight w:val="31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（二）申请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办结数</w:t>
            </w:r>
            <w:proofErr w:type="gramEnd"/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11</w:t>
            </w:r>
          </w:p>
        </w:tc>
      </w:tr>
      <w:tr w:rsidR="008B7142" w:rsidTr="00F54959">
        <w:trPr>
          <w:trHeight w:val="30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1.按时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办结数</w:t>
            </w:r>
            <w:proofErr w:type="gramEnd"/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11</w:t>
            </w:r>
          </w:p>
        </w:tc>
      </w:tr>
      <w:tr w:rsidR="008B7142" w:rsidTr="00F54959">
        <w:trPr>
          <w:trHeight w:val="20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2.延期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办结数</w:t>
            </w:r>
            <w:proofErr w:type="gramEnd"/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0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（三）申请答复数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11</w:t>
            </w:r>
          </w:p>
        </w:tc>
      </w:tr>
      <w:tr w:rsidR="008B7142" w:rsidTr="00F54959">
        <w:trPr>
          <w:trHeight w:val="180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1.属于已主动公开范围数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15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2.同意公开答复数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13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3.同意部分公开答复数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1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lastRenderedPageBreak/>
              <w:t xml:space="preserve">        4.不同意公开答复数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9</w:t>
            </w:r>
          </w:p>
        </w:tc>
      </w:tr>
      <w:tr w:rsidR="008B7142" w:rsidTr="00F54959">
        <w:trPr>
          <w:trHeight w:val="8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其中：涉及国家秘密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35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涉及商业秘密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涉及个人隐私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70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危及国家安全、公共安全、经济安全和社会</w:t>
            </w:r>
            <w:r>
              <w:rPr>
                <w:rFonts w:ascii="方正仿宋_GBK" w:eastAsia="方正仿宋_GBK" w:cs="宋体" w:hint="eastAsia"/>
                <w:sz w:val="24"/>
                <w:szCs w:val="24"/>
              </w:rPr>
              <w:br/>
              <w:t xml:space="preserve">                 稳定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16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不是《条例》所指政府信息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9</w:t>
            </w:r>
          </w:p>
        </w:tc>
      </w:tr>
      <w:tr w:rsidR="008B7142" w:rsidTr="00F54959">
        <w:trPr>
          <w:trHeight w:val="9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         法律法规规定的其他情形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70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5.不属于本行政机关公开数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33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6.申请信息不存在数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7.告知</w:t>
            </w: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作出</w:t>
            </w:r>
            <w:proofErr w:type="gramEnd"/>
            <w:r>
              <w:rPr>
                <w:rFonts w:ascii="方正仿宋_GBK" w:eastAsia="方正仿宋_GBK" w:cs="宋体" w:hint="eastAsia"/>
                <w:sz w:val="24"/>
                <w:szCs w:val="24"/>
              </w:rPr>
              <w:t>更改补充数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5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   8.告知通过其他途径办理数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3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四、行政复议数量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0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（一）维持具体行政行为数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85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（二）被依法纠错数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6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（三）其他情形数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3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五、行政诉讼数量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16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（一）维持具体行政行为或者驳回原告诉讼请求数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9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（二）被依法纠错数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70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（三）其他情形数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33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六、举报投诉数量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件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七、依申请公开信息收取的费用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万元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25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八、机构建设和保障经费情况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</w:tr>
      <w:tr w:rsidR="008B7142" w:rsidTr="00F54959">
        <w:trPr>
          <w:trHeight w:val="23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（一）政府信息公开工作专门机构数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208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（二）设置政府信息公开查阅点数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proofErr w:type="gramStart"/>
            <w:r>
              <w:rPr>
                <w:rFonts w:ascii="方正仿宋_GBK" w:eastAsia="方正仿宋_GBK" w:cs="宋体" w:hint="eastAsia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185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（三）从事政府信息公开工作人员数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人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5</w:t>
            </w:r>
          </w:p>
        </w:tc>
      </w:tr>
      <w:tr w:rsidR="008B7142" w:rsidTr="00F54959">
        <w:trPr>
          <w:trHeight w:val="162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1.专职人员数（不包括政府公报及政府网站工作人员数）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人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139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 2.兼职人员数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人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5</w:t>
            </w:r>
          </w:p>
        </w:tc>
      </w:tr>
      <w:tr w:rsidR="008B7142" w:rsidTr="00F54959">
        <w:trPr>
          <w:trHeight w:val="403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（四）政府信息公开专项经费（不包括用于政府公报编辑管理及政府网站建设维护等方面的经费）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万元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0</w:t>
            </w:r>
          </w:p>
        </w:tc>
      </w:tr>
      <w:tr w:rsidR="008B7142" w:rsidTr="00F54959">
        <w:trPr>
          <w:trHeight w:val="36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b/>
                <w:bCs/>
                <w:sz w:val="24"/>
                <w:szCs w:val="24"/>
              </w:rPr>
              <w:t xml:space="preserve">    九、政府信息公开会议和培训情况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r2bl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　</w:t>
            </w:r>
          </w:p>
        </w:tc>
      </w:tr>
      <w:tr w:rsidR="008B7142" w:rsidTr="00F54959">
        <w:trPr>
          <w:trHeight w:val="277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（一）召开政府信息公开工作会议或专题会议数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254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（二）举办各类培训班数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</w:t>
            </w:r>
          </w:p>
        </w:tc>
      </w:tr>
      <w:tr w:rsidR="008B7142" w:rsidTr="00F54959">
        <w:trPr>
          <w:trHeight w:val="221"/>
          <w:jc w:val="center"/>
        </w:trPr>
        <w:tc>
          <w:tcPr>
            <w:tcW w:w="6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 xml:space="preserve">    （三）接受培训人员数</w:t>
            </w:r>
          </w:p>
        </w:tc>
        <w:tc>
          <w:tcPr>
            <w:tcW w:w="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center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人次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7142" w:rsidRDefault="008B7142" w:rsidP="00F54959">
            <w:pPr>
              <w:widowControl/>
              <w:spacing w:line="300" w:lineRule="exact"/>
              <w:ind w:firstLine="0"/>
              <w:jc w:val="left"/>
              <w:rPr>
                <w:rFonts w:ascii="方正仿宋_GBK" w:eastAsia="方正仿宋_GBK" w:cs="宋体" w:hint="eastAsia"/>
                <w:sz w:val="24"/>
                <w:szCs w:val="24"/>
              </w:rPr>
            </w:pPr>
            <w:r>
              <w:rPr>
                <w:rFonts w:ascii="方正仿宋_GBK" w:eastAsia="方正仿宋_GBK" w:cs="宋体" w:hint="eastAsia"/>
                <w:sz w:val="24"/>
                <w:szCs w:val="24"/>
              </w:rPr>
              <w:t>120</w:t>
            </w:r>
          </w:p>
        </w:tc>
      </w:tr>
    </w:tbl>
    <w:p w:rsidR="000B539D" w:rsidRDefault="000B539D">
      <w:bookmarkStart w:id="0" w:name="_GoBack"/>
      <w:bookmarkEnd w:id="0"/>
    </w:p>
    <w:sectPr w:rsidR="000B53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4EE" w:rsidRDefault="007644EE" w:rsidP="008B7142">
      <w:r>
        <w:separator/>
      </w:r>
    </w:p>
  </w:endnote>
  <w:endnote w:type="continuationSeparator" w:id="0">
    <w:p w:rsidR="007644EE" w:rsidRDefault="007644EE" w:rsidP="008B7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2003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4EE" w:rsidRDefault="007644EE" w:rsidP="008B7142">
      <w:r>
        <w:separator/>
      </w:r>
    </w:p>
  </w:footnote>
  <w:footnote w:type="continuationSeparator" w:id="0">
    <w:p w:rsidR="007644EE" w:rsidRDefault="007644EE" w:rsidP="008B71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89E"/>
    <w:rsid w:val="0008089E"/>
    <w:rsid w:val="000B539D"/>
    <w:rsid w:val="007644EE"/>
    <w:rsid w:val="008B7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142"/>
    <w:pPr>
      <w:widowControl w:val="0"/>
      <w:ind w:firstLine="652"/>
      <w:jc w:val="both"/>
    </w:pPr>
    <w:rPr>
      <w:rFonts w:ascii="仿宋_GB2312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71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71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7142"/>
    <w:pPr>
      <w:tabs>
        <w:tab w:val="center" w:pos="4153"/>
        <w:tab w:val="right" w:pos="8306"/>
      </w:tabs>
      <w:snapToGrid w:val="0"/>
      <w:ind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71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7142"/>
    <w:pPr>
      <w:widowControl w:val="0"/>
      <w:ind w:firstLine="652"/>
      <w:jc w:val="both"/>
    </w:pPr>
    <w:rPr>
      <w:rFonts w:ascii="仿宋_GB2312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71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ind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7142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7142"/>
    <w:pPr>
      <w:tabs>
        <w:tab w:val="center" w:pos="4153"/>
        <w:tab w:val="right" w:pos="8306"/>
      </w:tabs>
      <w:snapToGrid w:val="0"/>
      <w:ind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71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1551</Characters>
  <Application>Microsoft Office Word</Application>
  <DocSecurity>0</DocSecurity>
  <Lines>12</Lines>
  <Paragraphs>3</Paragraphs>
  <ScaleCrop>false</ScaleCrop>
  <Company>江苏省监狱管理局</Company>
  <LinksUpToDate>false</LinksUpToDate>
  <CharactersWithSpaces>1820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王挺明</dc:creator>
  <cp:keywords/>
  <dc:description/>
  <cp:lastModifiedBy>王挺明</cp:lastModifiedBy>
  <cp:revision>2</cp:revision>
  <dcterms:created xsi:type="dcterms:W3CDTF">2019-02-20T02:14:00Z</dcterms:created>
  <dcterms:modified xsi:type="dcterms:W3CDTF">2019-02-20T02:15:00Z</dcterms:modified>
</cp:coreProperties>
</file>